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793D" w:rsidRDefault="0008312F" w:rsidP="0008312F">
      <w:pPr>
        <w:pStyle w:val="2"/>
      </w:pPr>
      <w:r>
        <w:rPr>
          <w:rFonts w:hint="eastAsia"/>
        </w:rPr>
        <w:t>复现</w:t>
      </w:r>
    </w:p>
    <w:p w:rsidR="0008312F" w:rsidRDefault="007F297B" w:rsidP="0008312F">
      <w:r>
        <w:rPr>
          <w:rFonts w:hint="eastAsia"/>
        </w:rPr>
        <w:t>使用docker-compose</w:t>
      </w:r>
      <w:r>
        <w:t xml:space="preserve"> </w:t>
      </w:r>
      <w:r>
        <w:rPr>
          <w:rFonts w:hint="eastAsia"/>
        </w:rPr>
        <w:t>up</w:t>
      </w:r>
      <w:r>
        <w:t xml:space="preserve"> -d</w:t>
      </w:r>
      <w:r>
        <w:rPr>
          <w:rFonts w:hint="eastAsia"/>
        </w:rPr>
        <w:t>命令</w:t>
      </w:r>
      <w:r>
        <w:t xml:space="preserve"> </w:t>
      </w:r>
      <w:r>
        <w:rPr>
          <w:rFonts w:hint="eastAsia"/>
        </w:rPr>
        <w:t>在CVE-2020-1938目录下自动搭建漏洞复现环境：</w:t>
      </w:r>
    </w:p>
    <w:p w:rsidR="007F297B" w:rsidRDefault="007F297B" w:rsidP="0008312F">
      <w:r>
        <w:rPr>
          <w:noProof/>
        </w:rPr>
        <w:drawing>
          <wp:inline distT="0" distB="0" distL="0" distR="0" wp14:anchorId="03AAB7D8" wp14:editId="5B0005D6">
            <wp:extent cx="5274310" cy="21875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97B" w:rsidRDefault="007F297B" w:rsidP="0008312F">
      <w:r>
        <w:rPr>
          <w:rFonts w:hint="eastAsia"/>
        </w:rPr>
        <w:t>访问web页面</w:t>
      </w:r>
      <w:r>
        <w:t>,</w:t>
      </w:r>
      <w:r>
        <w:rPr>
          <w:rFonts w:hint="eastAsia"/>
        </w:rPr>
        <w:t>环境搭建成功：</w:t>
      </w:r>
    </w:p>
    <w:p w:rsidR="007F297B" w:rsidRDefault="007F297B" w:rsidP="0008312F">
      <w:r>
        <w:rPr>
          <w:noProof/>
        </w:rPr>
        <w:drawing>
          <wp:inline distT="0" distB="0" distL="0" distR="0" wp14:anchorId="4DFBCDB8" wp14:editId="32EEDE2D">
            <wp:extent cx="5274310" cy="21996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97B" w:rsidRDefault="00CE518A" w:rsidP="0008312F">
      <w:r>
        <w:rPr>
          <w:rFonts w:hint="eastAsia"/>
        </w:rPr>
        <w:t>这里使用</w:t>
      </w:r>
      <w:hyperlink r:id="rId6" w:history="1">
        <w:r>
          <w:rPr>
            <w:rStyle w:val="a3"/>
          </w:rPr>
          <w:t>https://github.com/hypn0s/AJPy</w:t>
        </w:r>
      </w:hyperlink>
      <w:r>
        <w:rPr>
          <w:rFonts w:hint="eastAsia"/>
        </w:rPr>
        <w:t>的漏洞利用工具：</w:t>
      </w:r>
    </w:p>
    <w:p w:rsidR="00CE518A" w:rsidRDefault="00CE518A" w:rsidP="0008312F">
      <w:r>
        <w:rPr>
          <w:noProof/>
        </w:rPr>
        <w:drawing>
          <wp:inline distT="0" distB="0" distL="0" distR="0" wp14:anchorId="0BED34B4" wp14:editId="32E64B59">
            <wp:extent cx="5274310" cy="19126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8A" w:rsidRDefault="00CE518A" w:rsidP="0008312F">
      <w:r>
        <w:rPr>
          <w:rFonts w:hint="eastAsia"/>
        </w:rPr>
        <w:t>获取一下tomcat的指纹：</w:t>
      </w:r>
    </w:p>
    <w:p w:rsidR="00CE518A" w:rsidRDefault="00CE518A" w:rsidP="0008312F">
      <w:r>
        <w:rPr>
          <w:noProof/>
        </w:rPr>
        <w:lastRenderedPageBreak/>
        <w:drawing>
          <wp:inline distT="0" distB="0" distL="0" distR="0" wp14:anchorId="70887C15" wp14:editId="19CCAF8C">
            <wp:extent cx="5274310" cy="6445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AE" w:rsidRDefault="00E87CF2" w:rsidP="0008312F">
      <w:r>
        <w:rPr>
          <w:rFonts w:hint="eastAsia"/>
        </w:rPr>
        <w:t>查看文件：</w:t>
      </w:r>
      <w:r w:rsidR="00822C99">
        <w:rPr>
          <w:rFonts w:hint="eastAsia"/>
        </w:rPr>
        <w:t>（poc执行环境为python</w:t>
      </w:r>
      <w:r w:rsidR="00822C99">
        <w:t xml:space="preserve"> </w:t>
      </w:r>
      <w:r w:rsidR="00822C99">
        <w:rPr>
          <w:rFonts w:hint="eastAsia"/>
        </w:rPr>
        <w:t>2.x</w:t>
      </w:r>
      <w:r w:rsidR="00822C99">
        <w:t>）</w:t>
      </w:r>
      <w:bookmarkStart w:id="0" w:name="_GoBack"/>
      <w:bookmarkEnd w:id="0"/>
    </w:p>
    <w:p w:rsidR="00E87CF2" w:rsidRDefault="00822C99" w:rsidP="0008312F">
      <w:r>
        <w:rPr>
          <w:noProof/>
        </w:rPr>
        <w:drawing>
          <wp:inline distT="0" distB="0" distL="0" distR="0" wp14:anchorId="19E672DD" wp14:editId="02D189C0">
            <wp:extent cx="5274310" cy="2637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CF2" w:rsidRDefault="00E87CF2" w:rsidP="0008312F"/>
    <w:p w:rsidR="00E87CF2" w:rsidRDefault="00E87CF2" w:rsidP="0008312F"/>
    <w:p w:rsidR="00E87CF2" w:rsidRDefault="00E87CF2" w:rsidP="0008312F"/>
    <w:p w:rsidR="00E87CF2" w:rsidRDefault="00E87CF2" w:rsidP="0008312F"/>
    <w:p w:rsidR="00E87CF2" w:rsidRDefault="00E87CF2" w:rsidP="00E87CF2">
      <w:pPr>
        <w:pStyle w:val="2"/>
      </w:pPr>
      <w:r>
        <w:rPr>
          <w:rFonts w:hint="eastAsia"/>
        </w:rPr>
        <w:t>分析</w:t>
      </w:r>
    </w:p>
    <w:p w:rsidR="00E87CF2" w:rsidRDefault="00D5219F" w:rsidP="00E87CF2">
      <w:r>
        <w:rPr>
          <w:rFonts w:hint="eastAsia"/>
        </w:rPr>
        <w:t>前置协议AJP</w:t>
      </w:r>
      <w:r>
        <w:t>:</w:t>
      </w:r>
      <w:r w:rsidR="0022793D" w:rsidRPr="0022793D">
        <w:t xml:space="preserve"> AJP（Apache JServ Protocol）是定向包协议。它的功能其实和HTTP协议相似，区别在于AJP协议使用的是二进制格式传输文本，走的是TCP协议来SERVLET容器进行通信，因此漏洞的利用就需要依赖于一个客户端，而不能依赖于浏览器或是HTTP的抓包工具。</w:t>
      </w:r>
    </w:p>
    <w:p w:rsidR="0022793D" w:rsidRDefault="0022793D" w:rsidP="0022793D">
      <w:r>
        <w:t>Tomcat Connector 是 Tomcat 与外界连接的通道,使得它与 Catalina 能够接收外部的请求,传递给对应的 Web 应用程序处理，并返回对应的请求结果。</w:t>
      </w:r>
    </w:p>
    <w:p w:rsidR="0022793D" w:rsidRDefault="0022793D" w:rsidP="0022793D"/>
    <w:p w:rsidR="0022793D" w:rsidRDefault="0022793D" w:rsidP="0022793D">
      <w:r>
        <w:t xml:space="preserve">Tomcat默认的 conf/server.xml 中配置了2个 Connector，一个为8080的对外提供的HTTP协议(1.1版本)端口，默认监听地址: 0.0.0.0:8080，另外一个就是默认的8009 AJP协议(1.3版本)端口，默认监听地址为:0.0.0.0:8009，两个端口默认均监听在外网ip。 </w:t>
      </w:r>
    </w:p>
    <w:p w:rsidR="0022793D" w:rsidRDefault="0022793D" w:rsidP="0022793D"/>
    <w:p w:rsidR="0022793D" w:rsidRDefault="0022793D" w:rsidP="0022793D">
      <w:r>
        <w:t>HTTP Connector就是用来提供经常用到的HTTP Web服务,而AJP Connector使用的AJP协议(Apache JservProtocol)，AJP 可以理解为HTTP协议的二进制性能优化版本，能降低HTTP请求的处理成本，所以主要在需要集群、反向代理的高并发需要高处理能力的场景中使用。</w:t>
      </w:r>
    </w:p>
    <w:p w:rsidR="00766AAE" w:rsidRDefault="00B464B3" w:rsidP="0008312F">
      <w:r>
        <w:rPr>
          <w:rFonts w:hint="eastAsia"/>
        </w:rPr>
        <w:t>打开配置文件可以看到8009端口：</w:t>
      </w:r>
    </w:p>
    <w:p w:rsidR="00B464B3" w:rsidRDefault="00B464B3" w:rsidP="0008312F">
      <w:r>
        <w:rPr>
          <w:noProof/>
        </w:rPr>
        <w:lastRenderedPageBreak/>
        <w:drawing>
          <wp:inline distT="0" distB="0" distL="0" distR="0" wp14:anchorId="0E4E1E00" wp14:editId="202A7859">
            <wp:extent cx="5274310" cy="13430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4B3" w:rsidRPr="00B464B3" w:rsidRDefault="00B464B3" w:rsidP="00B464B3">
      <w:r w:rsidRPr="00B464B3">
        <w:t>Tomcat在接收AJP请求的时候调用org.apache.coyote.ajp.AjpProcessor来处理AJP消息，prepareRequest将AJP里面的内容取出来设置成request对象的Attribute属性。</w:t>
      </w:r>
    </w:p>
    <w:p w:rsidR="00B464B3" w:rsidRDefault="00B464B3" w:rsidP="0008312F">
      <w:r w:rsidRPr="00B464B3">
        <w:drawing>
          <wp:inline distT="0" distB="0" distL="0" distR="0">
            <wp:extent cx="5274310" cy="5097459"/>
            <wp:effectExtent l="0" t="0" r="2540" b="8255"/>
            <wp:docPr id="6" name="图片 6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9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EC7" w:rsidRDefault="001B3EC7" w:rsidP="001B3EC7">
      <w:pPr>
        <w:rPr>
          <w:rFonts w:hint="eastAsia"/>
        </w:rPr>
      </w:pPr>
      <w:r>
        <w:rPr>
          <w:rFonts w:hint="eastAsia"/>
        </w:rPr>
        <w:t>因此通过此种特性可以控制</w:t>
      </w:r>
      <w:r>
        <w:t>request对象的下面三个Attribute属性：</w:t>
      </w:r>
    </w:p>
    <w:p w:rsidR="001B3EC7" w:rsidRDefault="001B3EC7" w:rsidP="001B3EC7">
      <w:r>
        <w:t>javax.servlet.include.request_uri</w:t>
      </w:r>
    </w:p>
    <w:p w:rsidR="001B3EC7" w:rsidRDefault="001B3EC7" w:rsidP="001B3EC7">
      <w:r>
        <w:t>javax.servlet.include.path_info</w:t>
      </w:r>
    </w:p>
    <w:p w:rsidR="001B3EC7" w:rsidRDefault="001B3EC7" w:rsidP="001B3EC7">
      <w:pPr>
        <w:rPr>
          <w:rFonts w:hint="eastAsia"/>
        </w:rPr>
      </w:pPr>
      <w:r>
        <w:t>jav</w:t>
      </w:r>
      <w:r>
        <w:t>ax.servlet.include.servlet_path</w:t>
      </w:r>
    </w:p>
    <w:p w:rsidR="001B3EC7" w:rsidRDefault="001B3EC7" w:rsidP="001B3EC7">
      <w:r>
        <w:rPr>
          <w:rFonts w:hint="eastAsia"/>
        </w:rPr>
        <w:t>然后封装成对应的</w:t>
      </w:r>
      <w:r>
        <w:t>request之后，继续走servlet的映射流程，如下图所示:</w:t>
      </w:r>
    </w:p>
    <w:p w:rsidR="001B3EC7" w:rsidRDefault="001B3EC7" w:rsidP="001B3EC7">
      <w:r w:rsidRPr="001B3EC7">
        <w:lastRenderedPageBreak/>
        <w:drawing>
          <wp:inline distT="0" distB="0" distL="0" distR="0">
            <wp:extent cx="5274310" cy="4033296"/>
            <wp:effectExtent l="0" t="0" r="2540" b="5715"/>
            <wp:docPr id="7" name="图片 7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EC7" w:rsidRDefault="001B3EC7" w:rsidP="001B3EC7">
      <w:pPr>
        <w:pStyle w:val="2"/>
      </w:pPr>
      <w:r>
        <w:rPr>
          <w:rFonts w:hint="eastAsia"/>
        </w:rPr>
        <w:t>利用方式</w:t>
      </w:r>
    </w:p>
    <w:p w:rsidR="001B3EC7" w:rsidRDefault="001B3EC7" w:rsidP="001B3EC7">
      <w:pPr>
        <w:rPr>
          <w:rFonts w:hint="eastAsia"/>
        </w:rPr>
      </w:pPr>
      <w:r>
        <w:rPr>
          <w:rFonts w:hint="eastAsia"/>
        </w:rPr>
        <w:t>现阶段存在两种利用方式：</w:t>
      </w:r>
    </w:p>
    <w:p w:rsidR="001B3EC7" w:rsidRDefault="001B3EC7" w:rsidP="001B3EC7">
      <w:pPr>
        <w:rPr>
          <w:rFonts w:hint="eastAsia"/>
        </w:rPr>
      </w:pPr>
      <w:r>
        <w:t xml:space="preserve"> 1. 利用 DefaultServlet 实现任意文件下载</w:t>
      </w:r>
    </w:p>
    <w:p w:rsidR="001B3EC7" w:rsidRDefault="001B3EC7" w:rsidP="001B3EC7">
      <w:r>
        <w:rPr>
          <w:rFonts w:hint="eastAsia"/>
        </w:rPr>
        <w:t>当</w:t>
      </w:r>
      <w:r>
        <w:t>url请求未在映射的url列表里面，则会通过Tomcat默认的DefaultServlet根据上面的三个属性来读取文件，如图：</w:t>
      </w:r>
    </w:p>
    <w:p w:rsidR="001B3EC7" w:rsidRDefault="001B3EC7" w:rsidP="001B3EC7">
      <w:r w:rsidRPr="001B3EC7">
        <w:lastRenderedPageBreak/>
        <w:drawing>
          <wp:inline distT="0" distB="0" distL="0" distR="0">
            <wp:extent cx="5274310" cy="3276763"/>
            <wp:effectExtent l="0" t="0" r="2540" b="0"/>
            <wp:docPr id="8" name="图片 8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EC7" w:rsidRDefault="001B3EC7" w:rsidP="001B3EC7">
      <w:r w:rsidRPr="001B3EC7">
        <w:rPr>
          <w:rFonts w:hint="eastAsia"/>
        </w:rPr>
        <w:t>通过</w:t>
      </w:r>
      <w:r w:rsidRPr="001B3EC7">
        <w:t>serveResource方法来获取资源文件：</w:t>
      </w:r>
    </w:p>
    <w:p w:rsidR="001B3EC7" w:rsidRDefault="001B3EC7" w:rsidP="001B3EC7">
      <w:r w:rsidRPr="001B3EC7">
        <w:lastRenderedPageBreak/>
        <w:drawing>
          <wp:inline distT="0" distB="0" distL="0" distR="0">
            <wp:extent cx="5274310" cy="6733605"/>
            <wp:effectExtent l="0" t="0" r="2540" b="0"/>
            <wp:docPr id="9" name="图片 9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3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EC7" w:rsidRDefault="001B3EC7" w:rsidP="001B3EC7">
      <w:r w:rsidRPr="001B3EC7">
        <w:rPr>
          <w:rFonts w:hint="eastAsia"/>
        </w:rPr>
        <w:t>通过</w:t>
      </w:r>
      <w:r w:rsidRPr="001B3EC7">
        <w:t>getRelativePath来获取资源文件路径：</w:t>
      </w:r>
    </w:p>
    <w:p w:rsidR="001C36AD" w:rsidRDefault="001C36AD" w:rsidP="001B3EC7">
      <w:pPr>
        <w:rPr>
          <w:rFonts w:hint="eastAsia"/>
        </w:rPr>
      </w:pPr>
    </w:p>
    <w:p w:rsidR="001B3EC7" w:rsidRDefault="001B3EC7" w:rsidP="001B3EC7">
      <w:r w:rsidRPr="001B3EC7"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0" name="矩形 10" descr="imag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F28981" id="矩形 10" o:spid="_x0000_s1026" alt="image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" filled="f" stroked="f">
                <o:lock v:ext="edit" aspectratio="t"/>
                <w10:anchorlock/>
              </v:rect>
            </w:pict>
          </mc:Fallback>
        </mc:AlternateContent>
      </w:r>
      <w:r w:rsidR="001C36AD">
        <w:rPr>
          <w:noProof/>
        </w:rPr>
        <w:lastRenderedPageBreak/>
        <w:drawing>
          <wp:inline distT="0" distB="0" distL="0" distR="0" wp14:anchorId="3CEF351E" wp14:editId="4E9BAFAB">
            <wp:extent cx="5274310" cy="4877975"/>
            <wp:effectExtent l="0" t="0" r="2540" b="0"/>
            <wp:docPr id="12" name="图片 12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6AD" w:rsidRDefault="001C36AD" w:rsidP="001B3EC7">
      <w:r w:rsidRPr="001C36AD">
        <w:rPr>
          <w:rFonts w:hint="eastAsia"/>
        </w:rPr>
        <w:t>然后通过控制</w:t>
      </w:r>
      <w:r w:rsidRPr="001C36AD">
        <w:t>AJP控制的上述三个属性来读取文件，通过操控上述三个属性可以读取到/WEB-INF下面的所有敏感文件，如网站文件、class、xml、jar等文件。</w:t>
      </w:r>
    </w:p>
    <w:p w:rsidR="001C36AD" w:rsidRDefault="001C36AD" w:rsidP="001B3EC7">
      <w:r w:rsidRPr="001C36AD">
        <w:t>2. 通过 jspservlet 实现任意后缀文件包含</w:t>
      </w:r>
    </w:p>
    <w:p w:rsidR="001C36AD" w:rsidRDefault="001C36AD" w:rsidP="001B3EC7">
      <w:r w:rsidRPr="001C36AD">
        <w:rPr>
          <w:rFonts w:hint="eastAsia"/>
        </w:rPr>
        <w:t>当</w:t>
      </w:r>
      <w:r w:rsidRPr="001C36AD">
        <w:t>url（如http://xxxx/xx.jsp）请求映射在org.apache.jasper.servlet.JspServlet这个servlet的时候，也可通过上述三个属性来控制访问的jsp文件，如下图：</w:t>
      </w:r>
    </w:p>
    <w:p w:rsidR="001C36AD" w:rsidRDefault="001C36AD" w:rsidP="001B3EC7">
      <w:r>
        <w:rPr>
          <w:noProof/>
        </w:rPr>
        <w:lastRenderedPageBreak/>
        <w:drawing>
          <wp:inline distT="0" distB="0" distL="0" distR="0" wp14:anchorId="25B7FC6E" wp14:editId="0554DF47">
            <wp:extent cx="5274310" cy="5820283"/>
            <wp:effectExtent l="0" t="0" r="2540" b="9525"/>
            <wp:docPr id="13" name="图片 13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2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5F9" w:rsidRDefault="002065F9" w:rsidP="001B3EC7">
      <w:r w:rsidRPr="002065F9">
        <w:rPr>
          <w:rFonts w:hint="eastAsia"/>
        </w:rPr>
        <w:t>控制路径之后就可以用</w:t>
      </w:r>
      <w:r w:rsidRPr="002065F9">
        <w:t>jsp解析该文件，只需要一个可控文件内容的文件即可实现RCE。</w:t>
      </w:r>
    </w:p>
    <w:p w:rsidR="002065F9" w:rsidRDefault="002065F9" w:rsidP="002065F9">
      <w:pPr>
        <w:pStyle w:val="2"/>
      </w:pPr>
      <w:r w:rsidRPr="002065F9">
        <w:rPr>
          <w:rFonts w:hint="eastAsia"/>
        </w:rPr>
        <w:t>漏洞检测</w:t>
      </w:r>
    </w:p>
    <w:p w:rsidR="002065F9" w:rsidRDefault="002065F9" w:rsidP="002065F9">
      <w:pPr>
        <w:rPr>
          <w:rFonts w:hint="eastAsia"/>
        </w:rPr>
      </w:pPr>
      <w:r>
        <w:rPr>
          <w:rFonts w:hint="eastAsia"/>
        </w:rPr>
        <w:t>现阶段该漏洞的检测方式主要为检测</w:t>
      </w:r>
      <w:r>
        <w:t>Tomcat版本：</w:t>
      </w:r>
    </w:p>
    <w:p w:rsidR="002065F9" w:rsidRDefault="002065F9" w:rsidP="002065F9">
      <w:pPr>
        <w:rPr>
          <w:rFonts w:hint="eastAsia"/>
        </w:rPr>
      </w:pPr>
      <w:r>
        <w:rPr>
          <w:rFonts w:hint="eastAsia"/>
        </w:rPr>
        <w:t>通常在</w:t>
      </w:r>
      <w:r>
        <w:t>Apache Tomcat官网下载的安装包名称中会包含有当前Tomcat的版本号。</w:t>
      </w:r>
    </w:p>
    <w:p w:rsidR="002065F9" w:rsidRPr="002065F9" w:rsidRDefault="002065F9" w:rsidP="002065F9">
      <w:pPr>
        <w:rPr>
          <w:rFonts w:hint="eastAsia"/>
        </w:rPr>
      </w:pPr>
      <w:r>
        <w:t>Windows的Tomcat版本进入Tomcat安装目录的bin目录，输入命令version.bat后，可查看当前的软件版本号。</w:t>
      </w:r>
    </w:p>
    <w:p w:rsidR="002065F9" w:rsidRDefault="002065F9" w:rsidP="002065F9">
      <w:r>
        <w:t>Linux可以进入Tomcat的bin目录下（cd /tomcat目录/bin），在执行./version.sh</w:t>
      </w:r>
    </w:p>
    <w:p w:rsidR="002065F9" w:rsidRDefault="002065F9" w:rsidP="002065F9">
      <w:pPr>
        <w:pStyle w:val="2"/>
      </w:pPr>
      <w:r w:rsidRPr="002065F9">
        <w:rPr>
          <w:rFonts w:hint="eastAsia"/>
        </w:rPr>
        <w:t>漏洞防护</w:t>
      </w:r>
    </w:p>
    <w:p w:rsidR="002065F9" w:rsidRDefault="002065F9" w:rsidP="002065F9">
      <w:r w:rsidRPr="002065F9">
        <w:rPr>
          <w:rFonts w:hint="eastAsia"/>
        </w:rPr>
        <w:t>目前官方已在最新版本中修复了该漏洞，用户可通过版本升级进行防护。</w:t>
      </w:r>
    </w:p>
    <w:p w:rsidR="002065F9" w:rsidRDefault="002065F9" w:rsidP="002065F9">
      <w:pPr>
        <w:rPr>
          <w:rFonts w:hint="eastAsia"/>
        </w:rPr>
      </w:pPr>
      <w:r>
        <w:lastRenderedPageBreak/>
        <w:t>7.*分支7.0.100之前版本，建议更新到7.0.100版本</w:t>
      </w:r>
    </w:p>
    <w:p w:rsidR="002065F9" w:rsidRPr="002065F9" w:rsidRDefault="002065F9" w:rsidP="002065F9">
      <w:pPr>
        <w:rPr>
          <w:rFonts w:hint="eastAsia"/>
        </w:rPr>
      </w:pPr>
      <w:r>
        <w:t>8.*分支8.5.51之前版本，建议更新到8.5.51版本</w:t>
      </w:r>
    </w:p>
    <w:p w:rsidR="002065F9" w:rsidRDefault="002065F9" w:rsidP="002065F9">
      <w:r>
        <w:t>9.*分支9.0.31之前版本，建议更新到9.0.31版本</w:t>
      </w:r>
    </w:p>
    <w:p w:rsidR="002065F9" w:rsidRDefault="002065F9" w:rsidP="002065F9"/>
    <w:p w:rsidR="002065F9" w:rsidRDefault="002065F9" w:rsidP="002065F9">
      <w:r>
        <w:t>2. 其他安全防护措施</w:t>
      </w:r>
    </w:p>
    <w:p w:rsidR="002065F9" w:rsidRDefault="002065F9" w:rsidP="002065F9"/>
    <w:p w:rsidR="002065F9" w:rsidRDefault="002065F9" w:rsidP="002065F9">
      <w:r>
        <w:rPr>
          <w:rFonts w:hint="eastAsia"/>
        </w:rPr>
        <w:t>如果相关用户暂时无法进行版本升级，可根据实际情况采用下列防护措施：</w:t>
      </w:r>
    </w:p>
    <w:p w:rsidR="002065F9" w:rsidRDefault="002065F9" w:rsidP="002065F9"/>
    <w:p w:rsidR="002065F9" w:rsidRDefault="002065F9" w:rsidP="002065F9">
      <w:r>
        <w:rPr>
          <w:rFonts w:hint="eastAsia"/>
        </w:rPr>
        <w:t>关闭</w:t>
      </w:r>
      <w:r>
        <w:t>AJP</w:t>
      </w:r>
    </w:p>
    <w:p w:rsidR="002065F9" w:rsidRDefault="002065F9" w:rsidP="002065F9"/>
    <w:p w:rsidR="002065F9" w:rsidRDefault="002065F9" w:rsidP="002065F9">
      <w:r>
        <w:rPr>
          <w:rFonts w:hint="eastAsia"/>
        </w:rPr>
        <w:t>如若用不到</w:t>
      </w:r>
      <w:r>
        <w:t>Tomcat AJP协议，可直接关闭AJP Connector，或将其监听地址改为仅监听本机localhost。</w:t>
      </w:r>
    </w:p>
    <w:p w:rsidR="002065F9" w:rsidRDefault="002065F9" w:rsidP="002065F9"/>
    <w:p w:rsidR="002065F9" w:rsidRDefault="002065F9" w:rsidP="002065F9">
      <w:r>
        <w:rPr>
          <w:rFonts w:hint="eastAsia"/>
        </w:rPr>
        <w:t>具体操作如下</w:t>
      </w:r>
    </w:p>
    <w:p w:rsidR="002065F9" w:rsidRDefault="002065F9" w:rsidP="002065F9"/>
    <w:p w:rsidR="002065F9" w:rsidRDefault="002065F9" w:rsidP="002065F9">
      <w:r>
        <w:t>a.编辑 &lt;CATALINABASE&gt;/conf/server.xml，找到如下行（&lt;CATALINABASE&gt; 为 Tomcat 的工作目录）：&lt;Connectorport=”8009″protocol=”AJP/1.3″ redirectPort=”8443″/&gt;</w:t>
      </w:r>
    </w:p>
    <w:p w:rsidR="002065F9" w:rsidRDefault="002065F9" w:rsidP="002065F9"/>
    <w:p w:rsidR="002065F9" w:rsidRDefault="002065F9" w:rsidP="002065F9">
      <w:r>
        <w:t>b.然后将其注释掉或者删掉, (以下为注释的方式):&lt;!–&lt;Connectorport=”8009″protocol=”AJP/1.3″redirectPort=”8443″ /&gt;–&gt;</w:t>
      </w:r>
    </w:p>
    <w:p w:rsidR="002065F9" w:rsidRDefault="002065F9" w:rsidP="002065F9"/>
    <w:p w:rsidR="002065F9" w:rsidRDefault="002065F9" w:rsidP="002065F9">
      <w:pPr>
        <w:rPr>
          <w:rFonts w:hint="eastAsia"/>
        </w:rPr>
      </w:pPr>
      <w:r>
        <w:t>c.保存后重新启动Tomcat，即可生效</w:t>
      </w:r>
      <w:r>
        <w:t>.</w:t>
      </w:r>
    </w:p>
    <w:p w:rsidR="002065F9" w:rsidRDefault="002065F9" w:rsidP="002065F9">
      <w:pPr>
        <w:rPr>
          <w:rFonts w:hint="eastAsia"/>
        </w:rPr>
      </w:pPr>
      <w:r>
        <w:rPr>
          <w:rFonts w:hint="eastAsia"/>
        </w:rPr>
        <w:t>添加认证凭证</w:t>
      </w:r>
    </w:p>
    <w:p w:rsidR="002065F9" w:rsidRDefault="002065F9" w:rsidP="002065F9">
      <w:r>
        <w:rPr>
          <w:rFonts w:hint="eastAsia"/>
        </w:rPr>
        <w:t>如若需要使用</w:t>
      </w:r>
      <w:r>
        <w:t>AJP协议，可根据当前版本配置协议属性设置认证凭证，主要使用配置AJP配置中的secretRequired跟secret属性来限制认证。</w:t>
      </w:r>
    </w:p>
    <w:p w:rsidR="002065F9" w:rsidRDefault="002065F9" w:rsidP="002065F9"/>
    <w:p w:rsidR="002065F9" w:rsidRDefault="002065F9" w:rsidP="002065F9">
      <w:pPr>
        <w:rPr>
          <w:rFonts w:hint="eastAsia"/>
        </w:rPr>
      </w:pPr>
      <w:r>
        <w:rPr>
          <w:rFonts w:hint="eastAsia"/>
        </w:rPr>
        <w:t>具体操作如下</w:t>
      </w:r>
    </w:p>
    <w:p w:rsidR="002065F9" w:rsidRDefault="002065F9" w:rsidP="002065F9">
      <w:r>
        <w:rPr>
          <w:rFonts w:hint="eastAsia"/>
        </w:rPr>
        <w:t>使用</w:t>
      </w:r>
      <w:r>
        <w:t>Tomcat 7和Tomcat 9的用户可为AJP Connector配置secret来设置AJP协议的认证凭证。例如（注意必须将YOURTOMCATAJP_SECRET更改为一个安全性高、无法被轻易猜解的值）：&lt;Connectorport=”8009″protocol=”AJP/1.3″redirectPort=”8443″address=”YOUR_TOMCAT_IP_ADDRESS”secret=”YOUR_TOMCAT_AJP_SECRET”/&gt;</w:t>
      </w:r>
    </w:p>
    <w:p w:rsidR="002065F9" w:rsidRPr="002065F9" w:rsidRDefault="002065F9" w:rsidP="002065F9">
      <w:pPr>
        <w:rPr>
          <w:rFonts w:hint="eastAsia"/>
        </w:rPr>
      </w:pPr>
      <w:r>
        <w:rPr>
          <w:rFonts w:hint="eastAsia"/>
        </w:rPr>
        <w:t>使用</w:t>
      </w:r>
      <w:r>
        <w:t>Tomcat 8的用户可为AJP Connector配置requiredSecret来设置AJP协议的认证凭证。例如（注意必须将YOURTOMCATAJP_SECRET更改为一个安全性高、无法被轻易猜解的值）：&lt;Connectorport=”8009″protocol=”AJP/1.3″redirectPort=”8443″address=”YOUR_TOMCAT_IP_ADDRESS”requiredSecret=”YOUR_TOMCAT_AJP_SECRET”/&gt;</w:t>
      </w:r>
    </w:p>
    <w:sectPr w:rsidR="002065F9" w:rsidRPr="002065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1793"/>
    <w:rsid w:val="0008312F"/>
    <w:rsid w:val="001B3EC7"/>
    <w:rsid w:val="001C36AD"/>
    <w:rsid w:val="002065F9"/>
    <w:rsid w:val="0022793D"/>
    <w:rsid w:val="00401793"/>
    <w:rsid w:val="00491FC5"/>
    <w:rsid w:val="00766AAE"/>
    <w:rsid w:val="007F297B"/>
    <w:rsid w:val="00822C99"/>
    <w:rsid w:val="00A05AAA"/>
    <w:rsid w:val="00B464B3"/>
    <w:rsid w:val="00CE518A"/>
    <w:rsid w:val="00D5219F"/>
    <w:rsid w:val="00E87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8912B"/>
  <w15:chartTrackingRefBased/>
  <w15:docId w15:val="{8303A9A7-733C-4AFD-8235-924C33218D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831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08312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semiHidden/>
    <w:unhideWhenUsed/>
    <w:rsid w:val="00CE518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2410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hyperlink" Target="https://github.com/hypn0s/AJPy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3824</TotalTime>
  <Pages>9</Pages>
  <Words>417</Words>
  <Characters>2377</Characters>
  <Application>Microsoft Office Word</Application>
  <DocSecurity>0</DocSecurity>
  <Lines>19</Lines>
  <Paragraphs>5</Paragraphs>
  <ScaleCrop>false</ScaleCrop>
  <Company/>
  <LinksUpToDate>false</LinksUpToDate>
  <CharactersWithSpaces>2789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Lei Wang (王磊)-浪潮信息</dc:creator>
  <cp:keywords/>
  <dc:description/>
  <cp:lastModifiedBy>Lei Wang (王磊)-浪潮信息</cp:lastModifiedBy>
  <cp:revision>9</cp:revision>
  <dcterms:created xsi:type="dcterms:W3CDTF">2020-03-13T09:20:00Z</dcterms:created>
  <dcterms:modified xsi:type="dcterms:W3CDTF">2020-03-16T02:12:00Z</dcterms:modified>
</cp:coreProperties>
</file>